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5268C8" w:rsidRDefault="00A66A49" w:rsidP="00B97005">
      <w:pPr>
        <w:spacing w:line="216" w:lineRule="auto"/>
        <w:jc w:val="center"/>
        <w:rPr>
          <w:b/>
          <w:i/>
          <w:kern w:val="16"/>
        </w:rPr>
      </w:pPr>
      <w:r w:rsidRPr="00A73083">
        <w:rPr>
          <w:b/>
        </w:rPr>
        <w:t>Факультет физической культуры и спорта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916A68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  <w:lang w:val="en-US"/>
        </w:rPr>
        <w:t>03</w:t>
      </w:r>
      <w:r w:rsidRPr="004D451D">
        <w:rPr>
          <w:b/>
        </w:rPr>
        <w:t>.</w:t>
      </w:r>
      <w:r>
        <w:rPr>
          <w:b/>
          <w:lang w:val="en-US"/>
        </w:rPr>
        <w:t>0</w:t>
      </w:r>
      <w:r>
        <w:rPr>
          <w:b/>
        </w:rPr>
        <w:t>2</w:t>
      </w:r>
      <w:r w:rsidRPr="004D451D">
        <w:rPr>
          <w:b/>
        </w:rPr>
        <w:t>.202</w:t>
      </w:r>
      <w:r>
        <w:rPr>
          <w:b/>
          <w:lang w:val="en-US"/>
        </w:rPr>
        <w:t>6</w:t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>
        <w:rPr>
          <w:b/>
        </w:rPr>
        <w:tab/>
      </w:r>
      <w:r w:rsidR="00A66A49" w:rsidRPr="00A66A49">
        <w:rPr>
          <w:b/>
          <w:u w:val="single"/>
        </w:rPr>
        <w:t xml:space="preserve">№ </w:t>
      </w:r>
      <w:r>
        <w:rPr>
          <w:b/>
          <w:u w:val="single"/>
        </w:rPr>
        <w:t>2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5D26EA" w:rsidP="00B97005">
      <w:pPr>
        <w:pStyle w:val="a9"/>
        <w:spacing w:before="0" w:after="0" w:line="216" w:lineRule="auto"/>
        <w:ind w:left="0" w:firstLine="567"/>
        <w:jc w:val="both"/>
      </w:pPr>
      <w:r w:rsidRPr="001E54F8">
        <w:rPr>
          <w:bCs/>
        </w:rPr>
        <w:t>Давыдова Светлана Александровна</w:t>
      </w:r>
      <w:r>
        <w:t xml:space="preserve"> – декан </w:t>
      </w:r>
      <w:r w:rsidR="00A66A49">
        <w:rPr>
          <w:szCs w:val="28"/>
        </w:rPr>
        <w:t xml:space="preserve">факультета </w:t>
      </w:r>
      <w:r w:rsidR="00A66A49" w:rsidRPr="001E54F8">
        <w:rPr>
          <w:szCs w:val="28"/>
        </w:rPr>
        <w:t>физической культуры и спорта</w:t>
      </w:r>
      <w:r w:rsidR="00A66A49" w:rsidRPr="00B056AF">
        <w:t>.</w:t>
      </w:r>
    </w:p>
    <w:p w:rsidR="00BD1411" w:rsidRPr="005268C8" w:rsidRDefault="00BD1411" w:rsidP="00B97005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Красникова Ольга Сергеевна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Галеев Альберт Ринатович</w:t>
      </w:r>
      <w:r>
        <w:t xml:space="preserve"> – заместитель декана по воспитательной работе;</w:t>
      </w:r>
    </w:p>
    <w:p w:rsidR="00A66A49" w:rsidRDefault="006267A1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B85AFC">
        <w:t>Заворотынская Екатерина Станиславовна</w:t>
      </w:r>
      <w:r w:rsidRPr="00F33859">
        <w:rPr>
          <w:spacing w:val="-4"/>
        </w:rPr>
        <w:t xml:space="preserve"> </w:t>
      </w:r>
      <w:r w:rsidR="00A66A49" w:rsidRPr="00F33859">
        <w:rPr>
          <w:spacing w:val="-4"/>
        </w:rPr>
        <w:t xml:space="preserve">– председатель </w:t>
      </w:r>
      <w:r w:rsidR="00A66A49">
        <w:rPr>
          <w:spacing w:val="-4"/>
        </w:rPr>
        <w:t>студенческого совета факультета;</w:t>
      </w:r>
    </w:p>
    <w:p w:rsidR="00867433" w:rsidRPr="00A66A49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621DA7">
        <w:t>Денисова Ксения Владиславовна</w:t>
      </w:r>
      <w:r w:rsidRPr="00267F02">
        <w:t xml:space="preserve"> 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A66A49" w:rsidRPr="005268C8" w:rsidRDefault="00637882" w:rsidP="00A66A49">
      <w:pPr>
        <w:pStyle w:val="a9"/>
        <w:spacing w:before="0" w:after="0" w:line="216" w:lineRule="auto"/>
        <w:ind w:left="0" w:firstLine="567"/>
        <w:jc w:val="both"/>
      </w:pPr>
      <w:r>
        <w:t xml:space="preserve">ВЫСТУПИЛИ: </w:t>
      </w:r>
      <w:r w:rsidR="005D26EA" w:rsidRPr="001E54F8">
        <w:rPr>
          <w:bCs/>
        </w:rPr>
        <w:t>Давыдова С</w:t>
      </w:r>
      <w:r w:rsidR="005D26EA">
        <w:rPr>
          <w:bCs/>
        </w:rPr>
        <w:t>.</w:t>
      </w:r>
      <w:r w:rsidR="005D26EA" w:rsidRPr="001E54F8">
        <w:rPr>
          <w:bCs/>
        </w:rPr>
        <w:t>А</w:t>
      </w:r>
      <w:r w:rsidR="005D26EA">
        <w:rPr>
          <w:bCs/>
        </w:rPr>
        <w:t>.</w:t>
      </w:r>
      <w:r w:rsidR="003D71EC">
        <w:t>, председатель</w:t>
      </w:r>
      <w:r w:rsidR="003D71EC" w:rsidRPr="00EA5738">
        <w:t xml:space="preserve"> комиссии</w:t>
      </w:r>
      <w:r w:rsidR="00A66A49" w:rsidRPr="00B056AF">
        <w:t>.</w:t>
      </w:r>
    </w:p>
    <w:p w:rsidR="00637882" w:rsidRDefault="00637882" w:rsidP="00B97005">
      <w:pPr>
        <w:spacing w:line="216" w:lineRule="auto"/>
        <w:ind w:firstLine="567"/>
        <w:jc w:val="both"/>
      </w:pP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A66A49">
        <w:t>Заявление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916A68" w:rsidRPr="00916A68">
        <w:rPr>
          <w:u w:val="single"/>
        </w:rPr>
        <w:t>б-250702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  <w:t>.</w:t>
      </w:r>
    </w:p>
    <w:p w:rsidR="001F6256" w:rsidRPr="007D76B7" w:rsidRDefault="006D120A" w:rsidP="00B97005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</w:t>
      </w:r>
      <w:r w:rsidR="003D71EC">
        <w:t xml:space="preserve">  </w:t>
      </w:r>
      <w:r>
        <w:t xml:space="preserve">   </w:t>
      </w:r>
      <w:r>
        <w:rPr>
          <w:sz w:val="20"/>
          <w:szCs w:val="20"/>
        </w:rPr>
        <w:t>(номер личного дела обучающегося</w:t>
      </w:r>
      <w:r w:rsidR="001F6256" w:rsidRPr="007D76B7">
        <w:rPr>
          <w:sz w:val="20"/>
          <w:szCs w:val="20"/>
        </w:rPr>
        <w:t>)</w:t>
      </w:r>
    </w:p>
    <w:p w:rsidR="001B2838" w:rsidRDefault="001B2838" w:rsidP="00B97005">
      <w:pPr>
        <w:spacing w:line="216" w:lineRule="auto"/>
        <w:ind w:firstLine="567"/>
        <w:jc w:val="both"/>
      </w:pP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6D120A" w:rsidRPr="007D76B7" w:rsidRDefault="00F05FAB" w:rsidP="006D120A">
      <w:pPr>
        <w:spacing w:line="216" w:lineRule="auto"/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916A68" w:rsidRPr="00916A68">
        <w:rPr>
          <w:u w:val="single"/>
        </w:rPr>
        <w:t>б-250702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6D120A">
        <w:t>, прилагаемых к</w:t>
      </w:r>
    </w:p>
    <w:p w:rsidR="006D120A" w:rsidRDefault="00DC05AE" w:rsidP="006D120A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D120A">
        <w:rPr>
          <w:sz w:val="20"/>
          <w:szCs w:val="20"/>
        </w:rPr>
        <w:t>(номер личного дела обучающегося</w:t>
      </w:r>
      <w:r w:rsidR="006D120A" w:rsidRPr="007D76B7">
        <w:rPr>
          <w:sz w:val="20"/>
          <w:szCs w:val="20"/>
        </w:rPr>
        <w:t>)</w:t>
      </w:r>
      <w:r w:rsidR="006D120A">
        <w:rPr>
          <w:sz w:val="20"/>
          <w:szCs w:val="20"/>
        </w:rPr>
        <w:t xml:space="preserve"> </w:t>
      </w:r>
    </w:p>
    <w:p w:rsidR="00A66A49" w:rsidRDefault="008F5CC9" w:rsidP="006D120A">
      <w:pPr>
        <w:spacing w:line="216" w:lineRule="auto"/>
        <w:jc w:val="both"/>
        <w:rPr>
          <w:szCs w:val="28"/>
          <w:u w:val="single"/>
        </w:rPr>
      </w:pPr>
      <w:r>
        <w:t xml:space="preserve">нему документов и информации комиссией факультета </w:t>
      </w:r>
      <w:r w:rsidR="00A66A49" w:rsidRPr="008A696E">
        <w:rPr>
          <w:u w:val="single"/>
        </w:rPr>
        <w:tab/>
      </w:r>
      <w:r w:rsidR="00A66A49" w:rsidRPr="008A696E">
        <w:rPr>
          <w:szCs w:val="28"/>
          <w:u w:val="single"/>
        </w:rPr>
        <w:t>физической культуры и спорта</w:t>
      </w:r>
    </w:p>
    <w:p w:rsidR="00A66A49" w:rsidRDefault="00A66A49" w:rsidP="00A66A49">
      <w:pPr>
        <w:spacing w:line="216" w:lineRule="auto"/>
        <w:ind w:left="6372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</w:p>
    <w:p w:rsidR="008F5CC9" w:rsidRPr="00A66A49" w:rsidRDefault="008F5CC9" w:rsidP="00A66A49">
      <w:pPr>
        <w:spacing w:line="216" w:lineRule="auto"/>
        <w:jc w:val="both"/>
        <w:rPr>
          <w:sz w:val="20"/>
          <w:szCs w:val="20"/>
        </w:rPr>
      </w:pPr>
      <w:r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A66A49">
        <w:rPr>
          <w:sz w:val="20"/>
          <w:szCs w:val="20"/>
        </w:rPr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 xml:space="preserve">а счёт средств </w:t>
      </w:r>
      <w:r w:rsidR="00A66A49">
        <w:t xml:space="preserve">                 </w:t>
      </w:r>
      <w:r w:rsidR="0006319F" w:rsidRPr="0006319F">
        <w:t>бюджетных ассигнований либо за счет собственных средств НВГУ</w:t>
      </w:r>
      <w:r w:rsidR="0006319F">
        <w:t xml:space="preserve"> </w:t>
      </w:r>
      <w:r>
        <w:t xml:space="preserve">принято решение </w:t>
      </w:r>
      <w:r w:rsidR="00A66A49">
        <w:t xml:space="preserve">                   </w:t>
      </w:r>
      <w:r>
        <w:t xml:space="preserve">о переходе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916A68" w:rsidRPr="00916A68">
        <w:rPr>
          <w:u w:val="single"/>
        </w:rPr>
        <w:t>б-250702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06319F"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</w:p>
    <w:p w:rsidR="008F5CC9" w:rsidRPr="008F5CC9" w:rsidRDefault="00A66A49" w:rsidP="00BB2BFA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DC05AE">
        <w:rPr>
          <w:sz w:val="20"/>
          <w:szCs w:val="20"/>
        </w:rPr>
        <w:t>(номер личного дела обучающегося</w:t>
      </w:r>
      <w:r w:rsidR="00DC05AE" w:rsidRPr="007D76B7">
        <w:rPr>
          <w:sz w:val="20"/>
          <w:szCs w:val="20"/>
        </w:rPr>
        <w:t>)</w:t>
      </w:r>
    </w:p>
    <w:p w:rsidR="0006319F" w:rsidRPr="003D71EC" w:rsidRDefault="0006319F" w:rsidP="00BB2BFA">
      <w:pPr>
        <w:tabs>
          <w:tab w:val="left" w:pos="142"/>
        </w:tabs>
        <w:spacing w:line="252" w:lineRule="auto"/>
        <w:jc w:val="both"/>
        <w:rPr>
          <w:color w:val="000000"/>
        </w:rPr>
      </w:pPr>
      <w:r w:rsidRPr="0006319F">
        <w:t>бюджетное место</w:t>
      </w:r>
      <w:r>
        <w:t xml:space="preserve">, </w:t>
      </w:r>
      <w:r>
        <w:rPr>
          <w:color w:val="000000"/>
        </w:rPr>
        <w:t>финансируемое</w:t>
      </w:r>
      <w:r w:rsidR="003D71EC">
        <w:rPr>
          <w:color w:val="000000"/>
        </w:rPr>
        <w:tab/>
      </w:r>
      <w:r w:rsidR="003D71EC" w:rsidRPr="006267A1">
        <w:rPr>
          <w:color w:val="000000"/>
          <w:u w:val="single"/>
        </w:rPr>
        <w:tab/>
      </w:r>
      <w:r w:rsidR="006267A1" w:rsidRPr="006267A1">
        <w:rPr>
          <w:color w:val="000000"/>
          <w:u w:val="single"/>
        </w:rPr>
        <w:tab/>
      </w:r>
      <w:r w:rsidR="003D71EC" w:rsidRPr="0004788D">
        <w:rPr>
          <w:u w:val="single"/>
        </w:rPr>
        <w:t>за</w:t>
      </w:r>
      <w:r w:rsidR="003D71EC" w:rsidRPr="00252DF0">
        <w:rPr>
          <w:u w:val="single"/>
        </w:rPr>
        <w:t xml:space="preserve"> счет средств бюджета </w:t>
      </w:r>
      <w:r w:rsidR="005D26EA">
        <w:rPr>
          <w:u w:val="single"/>
        </w:rPr>
        <w:t>ХМАО-Югры</w:t>
      </w:r>
      <w:r w:rsidR="003D71EC">
        <w:rPr>
          <w:u w:val="single"/>
        </w:rPr>
        <w:tab/>
      </w:r>
      <w:r>
        <w:rPr>
          <w:color w:val="000000"/>
        </w:rPr>
        <w:t>.</w:t>
      </w:r>
    </w:p>
    <w:p w:rsidR="008F5CC9" w:rsidRDefault="0006319F" w:rsidP="00BB2BFA">
      <w:pPr>
        <w:tabs>
          <w:tab w:val="left" w:pos="142"/>
        </w:tabs>
        <w:spacing w:line="252" w:lineRule="auto"/>
        <w:jc w:val="both"/>
      </w:pPr>
      <w:r>
        <w:rPr>
          <w:vertAlign w:val="superscript"/>
        </w:rPr>
        <w:t xml:space="preserve"> </w:t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>
        <w:rPr>
          <w:vertAlign w:val="superscript"/>
        </w:rPr>
        <w:t>за счет средств бюджета РФ</w:t>
      </w:r>
      <w:r w:rsidRPr="00F84B97">
        <w:rPr>
          <w:vertAlign w:val="superscript"/>
        </w:rPr>
        <w:t xml:space="preserve"> / </w:t>
      </w:r>
      <w:r>
        <w:rPr>
          <w:vertAlign w:val="superscript"/>
        </w:rPr>
        <w:t>за счет средств бюджета ХМАО–</w:t>
      </w:r>
      <w:r w:rsidRPr="00F84B97">
        <w:rPr>
          <w:vertAlign w:val="superscript"/>
        </w:rPr>
        <w:t>Югр</w:t>
      </w:r>
      <w:r>
        <w:rPr>
          <w:vertAlign w:val="superscript"/>
        </w:rPr>
        <w:t>ы</w:t>
      </w:r>
      <w:r>
        <w:rPr>
          <w:vertAlign w:val="superscript"/>
        </w:rPr>
        <w:tab/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3D71EC" w:rsidRPr="008A696E">
        <w:rPr>
          <w:u w:val="single"/>
        </w:rPr>
        <w:tab/>
      </w:r>
      <w:r w:rsidR="003D71EC" w:rsidRPr="008A696E">
        <w:rPr>
          <w:u w:val="single"/>
        </w:rPr>
        <w:tab/>
      </w:r>
      <w:r w:rsidR="003D71EC" w:rsidRPr="00690C0A">
        <w:rPr>
          <w:u w:val="single"/>
        </w:rPr>
        <w:t>единогласно</w:t>
      </w:r>
      <w:r w:rsidR="003D71EC">
        <w:rPr>
          <w:u w:val="single"/>
        </w:rPr>
        <w:tab/>
      </w:r>
      <w:r w:rsidR="003D71EC">
        <w:rPr>
          <w:u w:val="single"/>
        </w:rPr>
        <w:tab/>
      </w:r>
    </w:p>
    <w:p w:rsidR="005A0060" w:rsidRPr="006267A1" w:rsidRDefault="008F5CC9" w:rsidP="005D26EA">
      <w:pPr>
        <w:spacing w:line="252" w:lineRule="auto"/>
        <w:ind w:left="1416" w:firstLine="708"/>
        <w:jc w:val="both"/>
        <w:rPr>
          <w:kern w:val="16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sectPr w:rsidR="005A0060" w:rsidRPr="006267A1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297" w:rsidRDefault="00F81297" w:rsidP="003A4253">
      <w:r>
        <w:separator/>
      </w:r>
    </w:p>
  </w:endnote>
  <w:endnote w:type="continuationSeparator" w:id="1">
    <w:p w:rsidR="00F81297" w:rsidRDefault="00F81297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297" w:rsidRDefault="00F81297" w:rsidP="003A4253">
      <w:r>
        <w:separator/>
      </w:r>
    </w:p>
  </w:footnote>
  <w:footnote w:type="continuationSeparator" w:id="1">
    <w:p w:rsidR="00F81297" w:rsidRDefault="00F81297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170E2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26EA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16A6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1B19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5947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297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F1D1E-87BF-4E5F-BD50-F5C92FC5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1924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dolginaea</cp:lastModifiedBy>
  <cp:revision>7</cp:revision>
  <cp:lastPrinted>2026-02-06T05:36:00Z</cp:lastPrinted>
  <dcterms:created xsi:type="dcterms:W3CDTF">2026-01-30T06:44:00Z</dcterms:created>
  <dcterms:modified xsi:type="dcterms:W3CDTF">2026-02-06T08:13:00Z</dcterms:modified>
</cp:coreProperties>
</file>